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UMOWA UCZESTNICTWA W PROJEKCIE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i/>
          <w:i/>
          <w:sz w:val="22"/>
          <w:szCs w:val="22"/>
        </w:rPr>
      </w:pPr>
      <w:bookmarkStart w:id="0" w:name="_Hlk96451860"/>
      <w:bookmarkStart w:id="1" w:name="_Hlk67294558"/>
      <w:bookmarkEnd w:id="0"/>
      <w:bookmarkEnd w:id="1"/>
      <w:r>
        <w:rPr>
          <w:rFonts w:cs="Calibri" w:ascii="Calibri" w:hAnsi="Calibri" w:asciiTheme="minorHAnsi" w:cstheme="minorHAnsi" w:hAnsiTheme="minorHAnsi"/>
          <w:b/>
          <w:bCs/>
          <w:i/>
          <w:sz w:val="22"/>
          <w:szCs w:val="22"/>
        </w:rPr>
        <w:t>„</w:t>
      </w:r>
      <w:r>
        <w:rPr>
          <w:rFonts w:cs="Calibri" w:ascii="Calibri" w:hAnsi="Calibri" w:asciiTheme="minorHAnsi" w:cstheme="minorHAnsi" w:hAnsiTheme="minorHAnsi"/>
          <w:b/>
          <w:bCs/>
          <w:i/>
          <w:sz w:val="22"/>
          <w:szCs w:val="22"/>
        </w:rPr>
        <w:t>Program rehabilitacji leczniczej w zakresie chorób grzbietu i kręgosłupa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sz w:val="22"/>
          <w:szCs w:val="22"/>
        </w:rPr>
        <w:t xml:space="preserve">w powiecie wieluńskim” 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i/>
          <w:sz w:val="22"/>
          <w:szCs w:val="22"/>
        </w:rPr>
        <w:t>RPLD.10.03.01-10-B016/22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bCs/>
          <w:i/>
          <w:i/>
          <w:sz w:val="22"/>
          <w:szCs w:val="22"/>
        </w:rPr>
      </w:pPr>
      <w:r>
        <w:rPr>
          <w:rFonts w:cs="Calibri" w:cstheme="minorHAnsi" w:ascii="Calibri" w:hAnsi="Calibri"/>
          <w:b/>
          <w:bCs/>
          <w:i/>
          <w:sz w:val="22"/>
          <w:szCs w:val="22"/>
        </w:rPr>
      </w:r>
      <w:bookmarkStart w:id="2" w:name="_Hlk96451860"/>
      <w:bookmarkStart w:id="3" w:name="_Hlk67294558"/>
      <w:bookmarkStart w:id="4" w:name="_Hlk96451860"/>
      <w:bookmarkStart w:id="5" w:name="_Hlk67294558"/>
      <w:bookmarkEnd w:id="4"/>
      <w:bookmarkEnd w:id="5"/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Zawarta w Wieluniu w dniu ……………………………… pomiędzy:</w:t>
      </w:r>
    </w:p>
    <w:p>
      <w:pPr>
        <w:pStyle w:val="Tretekstu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r>
        <w:rPr>
          <w:rFonts w:cs="Calibri" w:cstheme="minorHAnsi" w:ascii="Calibri" w:hAnsi="Calibri"/>
          <w:sz w:val="22"/>
          <w:szCs w:val="22"/>
          <w:lang w:eastAsia="en-US"/>
        </w:rPr>
      </w:r>
    </w:p>
    <w:p>
      <w:pPr>
        <w:pStyle w:val="Tretekstu"/>
        <w:spacing w:lineRule="auto" w:line="360"/>
        <w:rPr>
          <w:rFonts w:ascii="Calibri" w:hAnsi="Calibri" w:cs="Calibri" w:asciiTheme="minorHAnsi" w:cstheme="minorHAnsi" w:hAnsiTheme="minorHAnsi"/>
          <w:sz w:val="22"/>
          <w:szCs w:val="22"/>
          <w:lang w:eastAsia="en-US"/>
        </w:rPr>
      </w:pPr>
      <w:bookmarkStart w:id="6" w:name="_Hlk123064443"/>
      <w:r>
        <w:rPr>
          <w:rFonts w:cs="Calibri" w:ascii="Calibri" w:hAnsi="Calibri" w:asciiTheme="minorHAnsi" w:cstheme="minorHAnsi" w:hAnsiTheme="minorHAnsi"/>
          <w:iCs/>
          <w:sz w:val="22"/>
          <w:szCs w:val="22"/>
          <w:lang w:eastAsia="en-US"/>
        </w:rPr>
        <w:t xml:space="preserve">Samodzielnym Publicznym Zakładem Opieki Zdrowotnej w Wieluniu  </w:t>
      </w:r>
      <w:bookmarkEnd w:id="6"/>
      <w:r>
        <w:rPr>
          <w:rFonts w:cs="Calibri" w:ascii="Calibri" w:hAnsi="Calibri" w:asciiTheme="minorHAnsi" w:cstheme="minorHAnsi" w:hAnsiTheme="minorHAnsi"/>
          <w:iCs/>
          <w:sz w:val="22"/>
          <w:szCs w:val="22"/>
          <w:lang w:eastAsia="en-US"/>
        </w:rPr>
        <w:t xml:space="preserve">ul. Szpitalna 16 , 98-300  Wieluń  </w:t>
      </w:r>
      <w:r>
        <w:rPr>
          <w:rFonts w:cs="Calibri" w:ascii="Calibri" w:hAnsi="Calibri" w:asciiTheme="minorHAnsi" w:cstheme="minorHAnsi" w:hAnsiTheme="minorHAnsi"/>
          <w:sz w:val="22"/>
          <w:szCs w:val="22"/>
          <w:lang w:eastAsia="en-US"/>
        </w:rPr>
        <w:t xml:space="preserve">posługującym się nadanym mu Numerem Identyfikacji Podatkowej …………………………………………………… reprezentowany przez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– ........................................................................................................................, zwanym w dalszej części umowy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„Beneficjentem”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 Panią/Panem: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……………………………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..………………………………zamieszkałą/ym w…………………………………………………………….. przy ul. …………………………………...…………………………………………..………, nr PESEL: …………………………………, zwaną/ym w dalszej części umowy 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„Uczestnikiem Projektu”: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 następującej treści: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§ 1</w:t>
      </w:r>
    </w:p>
    <w:p>
      <w:pPr>
        <w:pStyle w:val="ListParagraph"/>
        <w:numPr>
          <w:ilvl w:val="0"/>
          <w:numId w:val="5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Przedmiotem niniejszej umowy jest udział Uczestnika Projektu w projekcie pt. </w:t>
      </w:r>
      <w:bookmarkStart w:id="7" w:name="_Hlk96452589"/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„Program rehabilitacji leczniczej w zakresie chorób grzbietu i kręgosłupa w powiecie wieluńskim”</w:t>
      </w:r>
      <w:r>
        <w:rPr>
          <w:rFonts w:cs="Calibri" w:ascii="Calibri" w:hAnsi="Calibri" w:asciiTheme="minorHAnsi" w:cstheme="minorHAnsi" w:hAnsiTheme="minorHAnsi"/>
          <w:b/>
          <w:bCs/>
          <w:i/>
          <w:sz w:val="22"/>
          <w:szCs w:val="22"/>
        </w:rPr>
        <w:t xml:space="preserve">  </w:t>
      </w:r>
      <w:bookmarkEnd w:id="7"/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 xml:space="preserve">realizowanym  w ramach Regionalnego Programu Operacyjnego Województwa Łódzkiego na lata 2014-2020, </w:t>
      </w:r>
      <w:r>
        <w:rPr>
          <w:rFonts w:cs="Calibri" w:ascii="Calibri" w:hAnsi="Calibri" w:asciiTheme="minorHAnsi" w:cstheme="minorHAnsi" w:hAnsiTheme="minorHAnsi"/>
          <w:bCs/>
          <w:i/>
          <w:iCs/>
          <w:sz w:val="22"/>
          <w:szCs w:val="22"/>
        </w:rPr>
        <w:t xml:space="preserve">Oś Priorytetowa 10 - X Adaptacyjność pracowników i przedsiębiorstw w regionie, Poddziałanie </w:t>
      </w:r>
      <w:bookmarkStart w:id="8" w:name="_Hlk96689099"/>
      <w:r>
        <w:rPr>
          <w:rFonts w:cs="Calibri" w:ascii="Calibri" w:hAnsi="Calibri" w:asciiTheme="minorHAnsi" w:cstheme="minorHAnsi" w:hAnsiTheme="minorHAnsi"/>
          <w:bCs/>
          <w:i/>
          <w:iCs/>
          <w:sz w:val="22"/>
          <w:szCs w:val="22"/>
        </w:rPr>
        <w:t xml:space="preserve">01 - X.3.1 Programy z uwzględnieniem rehabilitacji medycznej ułatwiające powroty do pracy oraz umożliwiające wydłużenie aktywności zawodowej. </w:t>
      </w: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Projekt jest współfinansowany ze środków Europejskiego Funduszu Społecznego.</w:t>
      </w:r>
      <w:bookmarkEnd w:id="8"/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§ 2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Beneficjent realizuje projekt 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>„Program rehabilitacji leczniczej w zakresie chorób grzbietu i kręgosłupa w powiecie wieluńskim”</w:t>
      </w:r>
      <w:r>
        <w:rPr>
          <w:rFonts w:cs="Calibri" w:ascii="Calibri" w:hAnsi="Calibri" w:asciiTheme="minorHAnsi" w:cstheme="minorHAnsi" w:hAnsiTheme="minorHAnsi"/>
          <w:b/>
          <w:bCs/>
          <w:i/>
          <w:sz w:val="22"/>
          <w:szCs w:val="22"/>
        </w:rPr>
        <w:t xml:space="preserve"> 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w okresie od 1 stycznia 2023 do 31 października 2023 roku.</w:t>
      </w:r>
    </w:p>
    <w:p>
      <w:pPr>
        <w:pStyle w:val="ListParagraph"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Celem projektu jest poprawa stanu funkcjonalnego przez 350 osób tj. 190 K i 160 M (wyłonionych z grupy 370 osób objętych w projekcie poradą rehabilitacyjną) zamieszkałych  Województwo Łódzkie w powiecie wieluńskim, będących w wieku aktywności zawodowej (z czego min 50% UP to osoby w wieku 50 lat i więcej – 185 osób , a 30% UP to osoby wykonujące pracę siedzącą – minimum 111 osób), ze zdiagnozowaną chorobą układu kostno-stawowego, mięśniowego i tkanki łącznej w kategorii: M47–M51 i M53–M54 i stanem zdrowia umożliwiającym podjęcie rehabilitacji w trybie ambulatoryjnym, poprzez objęcie ww. 350 osób (190K, w tym ON jeśli się pojawią) rehabilitacją medyczną z elementami  edukacji i warsztatami psychoedukacyjnymi , dzięki czemu min. 10% UP (min 10% z ogółu UP i min 10% z gr os po 50r.ż.) podejmie pracę lub będzie kontynuować zatrudnienie w okresie realizacji projektu: 01.01.2023- 31.10.2023.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§ 3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Projekt obejmuje następujące wsparcie :</w:t>
      </w:r>
    </w:p>
    <w:p>
      <w:pPr>
        <w:pStyle w:val="ListParagraph"/>
        <w:numPr>
          <w:ilvl w:val="1"/>
          <w:numId w:val="3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Porada rehabilitacyjna – Kwalifikacja medyczna do programu   </w:t>
      </w:r>
    </w:p>
    <w:p>
      <w:pPr>
        <w:pStyle w:val="ListParagraph"/>
        <w:spacing w:lineRule="auto" w:line="276"/>
        <w:ind w:left="108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Pierwsza wizyta na początku programu, dla 370 osób objętych wsparciem w ramach udziału w Projekcie. W trakcie pierwszej wizyty lekarz specjalista rehabilitacji medycznej/fizjoterapeuta przeprowadzi wywiad, badanie i analizę dokumentów medycznych.  Osoba dokonująca kwalifikacji sporządzi pisemną dokumentację precyzującą powód przyjęcia lub odmowy przyjęcia danej osoby do projektu. Następnie UP zostanie poinformowany o przebiegu Programu i udzieli pisemnej zgody na udział w projekcie.  Po uzyskaniu zgody na udział w projekcie zostanie ustalony program usprawnienia leczniczego PUL, w tym ustalone z UP cele uwzględniające  preferencje UP;</w:t>
      </w:r>
    </w:p>
    <w:p>
      <w:pPr>
        <w:pStyle w:val="ListParagraph"/>
        <w:numPr>
          <w:ilvl w:val="1"/>
          <w:numId w:val="3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Rehabilitacja z elementami edukacji dla 350 UP, rehabilitacja w warunkach ambulatoryjnych w zakresie codziennej aktywności fizycznej. Realizowane  będą zabiegi z zakresu: kinezyterapii, ciepłolecznictwa, krioterapii, leczenia polem magnetycznym, leczenia ultradźwiękami laseroterapii, elektroterapii, masaż. Dla 280 UP zrealizowane zostaną </w:t>
      </w:r>
      <w:bookmarkStart w:id="9" w:name="_Hlk97297766"/>
      <w:r>
        <w:rPr>
          <w:rFonts w:cs="Calibri" w:ascii="Calibri" w:hAnsi="Calibri" w:asciiTheme="minorHAnsi" w:cstheme="minorHAnsi" w:hAnsiTheme="minorHAnsi"/>
          <w:sz w:val="22"/>
          <w:szCs w:val="22"/>
        </w:rPr>
        <w:t>10 dniowe cykle zabiegów</w:t>
      </w:r>
      <w:bookmarkEnd w:id="9"/>
      <w:r>
        <w:rPr>
          <w:rFonts w:cs="Calibri" w:ascii="Calibri" w:hAnsi="Calibri" w:asciiTheme="minorHAnsi" w:cstheme="minorHAnsi" w:hAnsiTheme="minorHAnsi"/>
          <w:sz w:val="22"/>
          <w:szCs w:val="22"/>
        </w:rPr>
        <w:t>, na które składać się będzie max. 50 zabiegów. Dla 70 UP zrealizowane zostaną 15 dniowe cykle zabiegowe z ilością max. 75 zabiegów .</w:t>
      </w:r>
      <w:r>
        <w:rPr>
          <w:rFonts w:eastAsia="DroidSans-Identity-H"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Realizowane  będą min. 3 dni zabiegowe w tygodniu, max 5 zabiegów/dzień; każdy cykl będzie zawierać min. 5 kinezyterapii indywidualnych dla UP.</w:t>
      </w:r>
      <w:r>
        <w:rPr>
          <w:rFonts w:eastAsia="DroidSans-Identity-H"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ListParagraph"/>
        <w:spacing w:lineRule="auto" w:line="276"/>
        <w:ind w:left="108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ramach elementu edukacji  fizjoterapeuta podczas zabiegów przedstawi każdemu UP m.in. przykładowe ćwiczenia/propozycje aktywności fizycznych wykonywanych w domu, zapozna UP z tematyką znaczenia prowadzenia  zdrowego trybu życia, omówi z UP ryzyko wystąpienia bólów kręgosłupa, poinformuje o zasadach ergonomii w życiu codziennym i pracy, przekazane UP zasady ochrony przed nadmiernymi przeciążeniami podczas czynności codziennych;</w:t>
      </w:r>
    </w:p>
    <w:p>
      <w:pPr>
        <w:pStyle w:val="ListParagraph"/>
        <w:numPr>
          <w:ilvl w:val="1"/>
          <w:numId w:val="3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Warsztaty psychoedukacyjne. </w:t>
      </w:r>
    </w:p>
    <w:p>
      <w:pPr>
        <w:pStyle w:val="ListParagraph"/>
        <w:spacing w:lineRule="auto" w:line="276"/>
        <w:ind w:left="108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Każdy Uczestnik Projektu  weźmie udział w dwóch indywidualnych warsztatach psychoedukacyjnych prowadzonych przez: dietetyka (1 spotkanie 60 minut/UP), psychologa (1 spotkanie 60 min/UP). Zakres tematów będzie ustalany indywidualnie po uwzględnieniu specyficznych potrzeb zgłaszanych przez UP warsztatów podczas ich trwania, obejmować będzie do wyboru tematykę:  dieta w schorzeniach narządu ruchu , psychospołeczne i organizacyjne czynniki związane z występowaniem chorób układu mięśniowo-szkieletowego, rozwój umiejętności psychospołecznych, związek pomiędzy sferą psychiczną i fizyczną, stres i umiejętność radzenia sobie z nim, techniki relaksacyjne;</w:t>
      </w:r>
    </w:p>
    <w:p>
      <w:pPr>
        <w:pStyle w:val="ListParagraph"/>
        <w:numPr>
          <w:ilvl w:val="1"/>
          <w:numId w:val="3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Porada rehabilitacyjna- końcowa konsultacja. </w:t>
      </w:r>
    </w:p>
    <w:p>
      <w:pPr>
        <w:pStyle w:val="ListParagraph"/>
        <w:spacing w:lineRule="auto" w:line="276"/>
        <w:ind w:left="108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 zakończeniu zabiegów rehabilitacyjnych, podczas drugiej wizyty, lekarz dokona oceny  stanu zdrowia pacjenta, przeprowadzi wywiad oraz przekaże pacjentowi zalecenia do stosowania w domu;</w:t>
      </w:r>
    </w:p>
    <w:p>
      <w:pPr>
        <w:pStyle w:val="ListParagraph"/>
        <w:numPr>
          <w:ilvl w:val="1"/>
          <w:numId w:val="3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Refundacja kosztów dojazdu dla UP znajdujących się w szczególnie trudnej sytuacji, dla których dojazd stanowi istotną barierę w udziale w terapii;</w:t>
      </w:r>
    </w:p>
    <w:p>
      <w:pPr>
        <w:pStyle w:val="ListParagraph"/>
        <w:numPr>
          <w:ilvl w:val="1"/>
          <w:numId w:val="3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Refundacja kosztów opieki nad osobą zależną lub zapewnienie opieki nad osobą zależną na czas działań realizowanych w ramach Programu, realizowane w Samodzielnym Publicznym Zakładzie Opieki Zdrowotnej w Wieluniu  dla UP, dla których konieczność zapewnienia opieki nad osobą zależną stanowi istotną barierę udziału w Projekcie.</w:t>
      </w:r>
    </w:p>
    <w:p>
      <w:pPr>
        <w:pStyle w:val="ListParagraph"/>
        <w:numPr>
          <w:ilvl w:val="0"/>
          <w:numId w:val="4"/>
        </w:numPr>
        <w:ind w:left="426" w:hanging="426"/>
        <w:jc w:val="both"/>
        <w:rPr>
          <w:rFonts w:ascii="Calibri" w:hAnsi="Calibri" w:eastAsia="DroidSans-Identity-H" w:cs="Calibri" w:asciiTheme="minorHAnsi" w:cstheme="minorHAnsi" w:hAnsiTheme="minorHAnsi"/>
          <w:sz w:val="22"/>
          <w:szCs w:val="22"/>
        </w:rPr>
      </w:pPr>
      <w:r>
        <w:rPr>
          <w:rFonts w:eastAsia="DroidSans-Identity-H" w:cs="Calibri" w:ascii="Calibri" w:hAnsi="Calibri" w:asciiTheme="minorHAnsi" w:cstheme="minorHAnsi" w:hAnsiTheme="minorHAnsi"/>
          <w:sz w:val="22"/>
          <w:szCs w:val="22"/>
        </w:rPr>
        <w:t xml:space="preserve">W/w zadania przyczynią się do osiągnięcia założonych w projekcie efektów i rezultatów m.in: </w:t>
      </w:r>
    </w:p>
    <w:p>
      <w:pPr>
        <w:pStyle w:val="ListParagraph"/>
        <w:numPr>
          <w:ilvl w:val="0"/>
          <w:numId w:val="7"/>
        </w:numPr>
        <w:jc w:val="both"/>
        <w:rPr>
          <w:rFonts w:ascii="Calibri" w:hAnsi="Calibri" w:eastAsia="DroidSans-Identity-H" w:cs="Calibri" w:asciiTheme="minorHAnsi" w:cstheme="minorHAnsi" w:hAnsiTheme="minorHAnsi"/>
          <w:sz w:val="22"/>
          <w:szCs w:val="22"/>
        </w:rPr>
      </w:pPr>
      <w:r>
        <w:rPr>
          <w:rFonts w:eastAsia="DroidSans-Identity-H" w:cs="Calibri" w:ascii="Calibri" w:hAnsi="Calibri" w:asciiTheme="minorHAnsi" w:cstheme="minorHAnsi" w:hAnsiTheme="minorHAnsi"/>
          <w:sz w:val="22"/>
          <w:szCs w:val="22"/>
        </w:rPr>
        <w:t xml:space="preserve">Liczba osób objętych programem zdrowotnym dzięki EFS: 370 </w:t>
      </w:r>
    </w:p>
    <w:p>
      <w:pPr>
        <w:pStyle w:val="ListParagraph"/>
        <w:numPr>
          <w:ilvl w:val="0"/>
          <w:numId w:val="7"/>
        </w:numPr>
        <w:jc w:val="both"/>
        <w:rPr>
          <w:rFonts w:ascii="Calibri" w:hAnsi="Calibri" w:eastAsia="DroidSans-Identity-H" w:cs="Calibri" w:asciiTheme="minorHAnsi" w:cstheme="minorHAnsi" w:hAnsiTheme="minorHAnsi"/>
          <w:sz w:val="22"/>
          <w:szCs w:val="22"/>
        </w:rPr>
      </w:pPr>
      <w:r>
        <w:rPr>
          <w:rFonts w:eastAsia="DroidSans-Identity-H" w:cs="Calibri" w:ascii="Calibri" w:hAnsi="Calibri" w:asciiTheme="minorHAnsi" w:cstheme="minorHAnsi" w:hAnsiTheme="minorHAnsi"/>
          <w:sz w:val="22"/>
          <w:szCs w:val="22"/>
        </w:rPr>
        <w:t>Liczba osób w wieku 50lat i więcej objętych wsparciem programie: 185</w:t>
      </w:r>
    </w:p>
    <w:p>
      <w:pPr>
        <w:pStyle w:val="ListParagraph"/>
        <w:numPr>
          <w:ilvl w:val="0"/>
          <w:numId w:val="7"/>
        </w:numPr>
        <w:jc w:val="both"/>
        <w:rPr>
          <w:rFonts w:ascii="Calibri" w:hAnsi="Calibri" w:eastAsia="DroidSans-Identity-H" w:cs="Calibri" w:asciiTheme="minorHAnsi" w:cstheme="minorHAnsi" w:hAnsiTheme="minorHAnsi"/>
          <w:sz w:val="22"/>
          <w:szCs w:val="22"/>
        </w:rPr>
      </w:pPr>
      <w:r>
        <w:rPr>
          <w:rFonts w:eastAsia="DroidSans-Identity-H" w:cs="Calibri" w:ascii="Calibri" w:hAnsi="Calibri" w:asciiTheme="minorHAnsi" w:cstheme="minorHAnsi" w:hAnsiTheme="minorHAnsi"/>
          <w:sz w:val="22"/>
          <w:szCs w:val="22"/>
        </w:rPr>
        <w:t xml:space="preserve">Liczba osób, które po opuszczeniu programu podjęły pracę lub kontynuowały zatrudnienie: 37 </w:t>
      </w:r>
    </w:p>
    <w:p>
      <w:pPr>
        <w:pStyle w:val="ListParagraph"/>
        <w:numPr>
          <w:ilvl w:val="0"/>
          <w:numId w:val="7"/>
        </w:numPr>
        <w:jc w:val="both"/>
        <w:rPr>
          <w:rFonts w:ascii="Calibri" w:hAnsi="Calibri" w:eastAsia="DroidSans-Identity-H" w:cs="Calibri" w:asciiTheme="minorHAnsi" w:cstheme="minorHAnsi" w:hAnsiTheme="minorHAnsi"/>
          <w:sz w:val="22"/>
          <w:szCs w:val="22"/>
        </w:rPr>
      </w:pPr>
      <w:r>
        <w:rPr>
          <w:rFonts w:eastAsia="DroidSans-Identity-H" w:cs="Calibri" w:ascii="Calibri" w:hAnsi="Calibri" w:asciiTheme="minorHAnsi" w:cstheme="minorHAnsi" w:hAnsiTheme="minorHAnsi"/>
          <w:sz w:val="22"/>
          <w:szCs w:val="22"/>
        </w:rPr>
        <w:t>Liczba osób w wieku 50 lat i więcej, które po opuszczeniu programu podjęły pracę lub kontynuowały zatrudnienie: 19.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eastAsia="DroidSans-Identity-H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Wszystkie podejmowane działania będą prowadzone zgodne z zasadą równości szans i niedyskryminacji, w tym równości płci oraz dostępności dla osób niepełnosprawnych.</w:t>
      </w:r>
    </w:p>
    <w:p>
      <w:pPr>
        <w:pStyle w:val="Normal"/>
        <w:spacing w:lineRule="auto" w:line="276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cstheme="minorHAnsi"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§ 4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1. Uczestnik Projektu oświadcza, iż zapoznał się z Regulaminem Projektu oraz spełnia warunki uczestnictwa w nim określone.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2. Uczestnik Projektu jest świadomy odpowiedzialności, w tym odpowiedzialności cywilnej, za składanie nieprawdziwych oświadczeń, na podstawie których został zakwalifikowany do udziału w Projekcie.</w:t>
      </w:r>
    </w:p>
    <w:p>
      <w:pPr>
        <w:pStyle w:val="ListParagraph"/>
        <w:numPr>
          <w:ilvl w:val="0"/>
          <w:numId w:val="3"/>
        </w:numPr>
        <w:tabs>
          <w:tab w:val="clear" w:pos="708"/>
          <w:tab w:val="left" w:pos="426" w:leader="none"/>
        </w:tabs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Uczestnik Projektu zobowiązuje się do:</w:t>
      </w:r>
    </w:p>
    <w:p>
      <w:pPr>
        <w:pStyle w:val="Default"/>
        <w:numPr>
          <w:ilvl w:val="1"/>
          <w:numId w:val="3"/>
        </w:numPr>
        <w:spacing w:before="0" w:after="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bookmarkStart w:id="10" w:name="_Hlk5267302"/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wyrażenia zgody na gromadzenie i przetwarzanie danych osobowych, </w:t>
      </w:r>
    </w:p>
    <w:p>
      <w:pPr>
        <w:pStyle w:val="Default"/>
        <w:numPr>
          <w:ilvl w:val="1"/>
          <w:numId w:val="3"/>
        </w:numPr>
        <w:spacing w:before="0" w:after="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regularnego i punktualnego </w:t>
      </w: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uczestnictwa we wszystkich, przewidzianych dla niego w ramach realizacji Projektu formach wsparcia, tj. porady rehabilitacyjne  (2x 1h), rehabilitacja indywidualna (10 dniowe cykle zabiegów lub 15 dniowe cykle zabiegowe) , warsztaty psychoedukacyjne  (2x 60 min.) </w:t>
      </w:r>
    </w:p>
    <w:p>
      <w:pPr>
        <w:pStyle w:val="ListParagraph"/>
        <w:numPr>
          <w:ilvl w:val="1"/>
          <w:numId w:val="3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wypełniania testów monitoringowych, ewaluacyjnych oraz wszelkich dokumentów niezbędnych do prawidłowej realizacji Projektu w czasie jego trwania,</w:t>
      </w:r>
    </w:p>
    <w:p>
      <w:pPr>
        <w:pStyle w:val="Default"/>
        <w:numPr>
          <w:ilvl w:val="1"/>
          <w:numId w:val="3"/>
        </w:numPr>
        <w:spacing w:before="0" w:after="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przestrzegania Regulaminu projektu, </w:t>
      </w:r>
    </w:p>
    <w:p>
      <w:pPr>
        <w:pStyle w:val="Default"/>
        <w:numPr>
          <w:ilvl w:val="1"/>
          <w:numId w:val="3"/>
        </w:numPr>
        <w:spacing w:lineRule="auto" w:line="276" w:before="0" w:after="68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 xml:space="preserve">dostarczenia dokumentów potwierdzających status na rynku pracy ; podjęcie lub kontynuację zatrudnienia do 4 tygodni po zakończeniu udziału w projekcie, tj. Zaświadczenie z zakładu pracy w przypadku osób zatrudnionych na podstawie umowy o pracę lub umowy cywilnoprawnej lub wpis do CEIDG w przypadku osób prowadzących własną działalność gospodarczą. </w:t>
      </w:r>
    </w:p>
    <w:p>
      <w:pPr>
        <w:pStyle w:val="Default"/>
        <w:numPr>
          <w:ilvl w:val="1"/>
          <w:numId w:val="3"/>
        </w:numPr>
        <w:spacing w:lineRule="auto" w:line="276" w:before="0" w:after="68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bookmarkStart w:id="11" w:name="_Hlk5267302"/>
      <w:r>
        <w:rPr>
          <w:rFonts w:cs="Calibri" w:ascii="Calibri" w:hAnsi="Calibri" w:asciiTheme="minorHAnsi" w:cstheme="minorHAnsi" w:hAnsiTheme="minorHAnsi"/>
          <w:color w:val="auto"/>
          <w:sz w:val="22"/>
          <w:szCs w:val="22"/>
        </w:rPr>
        <w:t>natychmiastowego informowania koordynatora projektu o zmianie jakichkolwiek danych osobowych i kontaktowych wpisanych w formularzu zgłoszeniowym,  o zmianie sytuacji zawodowej (np. podjęcie zatrudnienia) oraz udzielania wszelkich informacji związanych z uczestnictwem w projekcie instytucjom zaangażowanym we wdrażanie Wielkopolskiego Regionalnego Programu Operacyjnego Województwa Łódzkiego na lata 2014-2020.</w:t>
      </w:r>
      <w:bookmarkEnd w:id="11"/>
    </w:p>
    <w:p>
      <w:pPr>
        <w:pStyle w:val="ListParagraph"/>
        <w:numPr>
          <w:ilvl w:val="1"/>
          <w:numId w:val="3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przypadku rezygnacji z uczestnictwa w Projekcie poinformowania Beneficjenta w formie pisemnej.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Uczestnikowi projektu przysługuje uprawnienie do korzystania z przewidzianych dla niego form wsparcia w okresie od …………………………… – …………………………r. </w:t>
      </w:r>
    </w:p>
    <w:p>
      <w:pPr>
        <w:pStyle w:val="ListParagraph"/>
        <w:numPr>
          <w:ilvl w:val="0"/>
          <w:numId w:val="3"/>
        </w:numPr>
        <w:spacing w:lineRule="auto" w:line="276" w:before="0" w:after="0"/>
        <w:jc w:val="both"/>
        <w:outlineLvl w:val="0"/>
        <w:rPr>
          <w:rFonts w:ascii="Calibri" w:hAnsi="Calibri" w:cs="Calibri" w:asciiTheme="minorHAnsi" w:cstheme="minorHAnsi" w:hAnsiTheme="minorHAnsi"/>
          <w:bCs/>
          <w:kern w:val="2"/>
          <w:sz w:val="22"/>
          <w:szCs w:val="22"/>
        </w:rPr>
      </w:pPr>
      <w:r>
        <w:rPr>
          <w:rFonts w:eastAsia="DroidSans-Identity-H" w:cs="Calibri" w:ascii="Calibri" w:hAnsi="Calibri" w:asciiTheme="minorHAnsi" w:cstheme="minorHAnsi" w:hAnsiTheme="minorHAnsi"/>
          <w:color w:val="000000" w:themeColor="text1"/>
          <w:sz w:val="22"/>
          <w:szCs w:val="22"/>
        </w:rPr>
        <w:t xml:space="preserve">Zakłada się, że na rynek pracy powróci lub będzie kontynuować zatrudnienie min. 37 z 350 uczestników, w tym 19 uczestników wieku 50+ uczestników projektu, u których świadczenia rehabilitacyjne przyniosą największą poprawę. Uczestnik projektu, który powróci na rynek pracy w okresie do 4 tygodni po zakończeniu udziału w projekcie jest zobowiązany do dostarczenia do Biura Projektu następujących dokumentów w celu potwierdzenia ww. faktu: </w:t>
      </w:r>
    </w:p>
    <w:p>
      <w:pPr>
        <w:pStyle w:val="ListParagraph"/>
        <w:numPr>
          <w:ilvl w:val="1"/>
          <w:numId w:val="3"/>
        </w:numPr>
        <w:spacing w:lineRule="auto" w:line="276" w:before="0" w:afterAutospacing="1"/>
        <w:jc w:val="both"/>
        <w:outlineLvl w:val="0"/>
        <w:rPr>
          <w:rFonts w:ascii="Calibri" w:hAnsi="Calibri" w:cs="Calibri" w:asciiTheme="minorHAnsi" w:cstheme="minorHAnsi" w:hAnsiTheme="minorHAnsi"/>
          <w:bCs/>
          <w:kern w:val="2"/>
          <w:sz w:val="22"/>
          <w:szCs w:val="22"/>
        </w:rPr>
      </w:pPr>
      <w:r>
        <w:rPr>
          <w:rFonts w:eastAsia="DroidSans-Identity-H" w:cs="Calibri" w:ascii="Calibri" w:hAnsi="Calibri" w:asciiTheme="minorHAnsi" w:cstheme="minorHAnsi" w:hAnsiTheme="minorHAnsi"/>
          <w:sz w:val="22"/>
          <w:szCs w:val="22"/>
        </w:rPr>
        <w:t xml:space="preserve">zaświadczenia o zatrudnieniu lub potwierdzenie prowadzenia własnej działalności gospodarczej. 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§ 5</w:t>
      </w:r>
    </w:p>
    <w:p>
      <w:pPr>
        <w:pStyle w:val="ListParagraph"/>
        <w:numPr>
          <w:ilvl w:val="0"/>
          <w:numId w:val="6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Prawa i obowiązki Uczestnika Projektu oraz Beneficjenta, związane z realizacją Projektu, określone są w Regulaminie Projektu.</w:t>
      </w:r>
    </w:p>
    <w:p>
      <w:pPr>
        <w:pStyle w:val="Normal"/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§ 6</w:t>
      </w:r>
    </w:p>
    <w:p>
      <w:pPr>
        <w:pStyle w:val="Normal"/>
        <w:numPr>
          <w:ilvl w:val="0"/>
          <w:numId w:val="9"/>
        </w:numPr>
        <w:spacing w:lineRule="auto" w:line="276" w:before="0" w:after="120"/>
        <w:ind w:left="284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Umowa zostaje zawarta na czas trwania form wsparcia i nie dłużej niż do zakończenia projektu tj. 31 października 2023 roku.</w:t>
      </w:r>
    </w:p>
    <w:p>
      <w:pPr>
        <w:pStyle w:val="Normal"/>
        <w:numPr>
          <w:ilvl w:val="0"/>
          <w:numId w:val="1"/>
        </w:numPr>
        <w:spacing w:lineRule="auto" w:line="276"/>
        <w:ind w:left="284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Rezygnacja z udziału w Projekcie następuje poprzez złożenie oświadczenia w formie pisemnej pod rygorem nieważności. Za dzień rezygnacji przyjmuje się datę otrzymania oświadczenia przez Beneficjenta.</w:t>
      </w:r>
    </w:p>
    <w:p>
      <w:pPr>
        <w:pStyle w:val="Normal"/>
        <w:numPr>
          <w:ilvl w:val="0"/>
          <w:numId w:val="1"/>
        </w:numPr>
        <w:spacing w:lineRule="auto" w:line="276"/>
        <w:ind w:left="284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Beneficjent zastrzega sobie prawo do skreślenia Uczestnika Projektu z listy uczestników w przypadku naruszenia regulaminu oraz zasad współżycia społecznego.</w:t>
      </w:r>
    </w:p>
    <w:p>
      <w:pPr>
        <w:pStyle w:val="Normal"/>
        <w:numPr>
          <w:ilvl w:val="0"/>
          <w:numId w:val="1"/>
        </w:numPr>
        <w:spacing w:lineRule="auto" w:line="276"/>
        <w:ind w:left="284" w:hanging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Beneficjent może dokonać jednostronnego wypowiedzenia umowy uczestnictwa w projekcie z powodu:</w:t>
      </w:r>
    </w:p>
    <w:p>
      <w:pPr>
        <w:pStyle w:val="Normal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a)</w:t>
        <w:tab/>
        <w:t>istotnego naruszenia przez Uczestnika postanowień umowy lub regulaminu projektu,</w:t>
      </w:r>
    </w:p>
    <w:p>
      <w:pPr>
        <w:pStyle w:val="Normal"/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b)</w:t>
        <w:tab/>
        <w:t>podania nieprawdziwych danych w dokumentach rekrutacyjnych.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Niniejsze postanowienie wynika z faktu, iż Projekt jest finansowany ze środków publicznych,                         w   związku z czym na Beneficjencie spoczywa szczególny obowiązek dbałości o ich prawidłowe i zgodne z założonymi celami wydatkowanie.</w:t>
      </w:r>
    </w:p>
    <w:p>
      <w:pPr>
        <w:pStyle w:val="Normal"/>
        <w:tabs>
          <w:tab w:val="clear" w:pos="708"/>
          <w:tab w:val="left" w:pos="2595" w:leader="none"/>
        </w:tabs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§7</w:t>
      </w:r>
    </w:p>
    <w:p>
      <w:pPr>
        <w:pStyle w:val="Normal"/>
        <w:numPr>
          <w:ilvl w:val="0"/>
          <w:numId w:val="10"/>
        </w:numPr>
        <w:tabs>
          <w:tab w:val="clear" w:pos="708"/>
          <w:tab w:val="left" w:pos="2595" w:leader="none"/>
        </w:tabs>
        <w:spacing w:lineRule="auto" w:line="276" w:before="0" w:after="1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Zmiana warunków niniejszej Umowy wymaga formy pisemnej pod rygorem nieważności.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595" w:leader="none"/>
        </w:tabs>
        <w:spacing w:lineRule="auto" w:line="276" w:before="0" w:after="1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Prawem właściwym dla oceny wzajemnych praw i obowiązków wynikających z niniejszej umowy, jest prawo polskie.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Jurysdykcja do rozstrzygania sporów wynikłych na tle stosowania niniejszej umowy jest po stronie sądów polskich.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okresie trwania niniejszej umowy strony są zobowiązane informować się nawzajem na piśmie o każdej zmianie adresu swojego zamieszkania lub siedziby. W razie zaniedbania tego obowiązku korespondencję wysłaną na uprzednio wskazany adres listem poleconym za potwierdzeniem odbioru i nieodebraną, uważa się za doręczoną.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W sprawach nieuregulowanych niniejszą Umową zastosowanie mają przepisy Kodeksu Cywilnego. Sprawy wynikłe na tle niniejszej Umowy rozstrzygał będzie Sąd właściwy dla siedziby Beneficjenta.</w:t>
      </w:r>
    </w:p>
    <w:p>
      <w:pPr>
        <w:pStyle w:val="ListParagraph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bCs/>
          <w:sz w:val="22"/>
          <w:szCs w:val="22"/>
          <w:lang w:eastAsia="en-US"/>
        </w:rPr>
      </w:pPr>
      <w:r>
        <w:rPr>
          <w:rFonts w:cs="Calibri" w:ascii="Calibri" w:hAnsi="Calibri" w:asciiTheme="minorHAnsi" w:cstheme="minorHAnsi" w:hAnsiTheme="minorHAnsi"/>
          <w:bCs/>
          <w:sz w:val="22"/>
          <w:szCs w:val="22"/>
        </w:rPr>
        <w:t>Wszelką korespondencję dotyczącą projektu należy kierować na adres Biura Projektu: Samodzielny Publiczny Zakład Opieki Zdrowotnej w Wieluniu  ul. Szpitalna 16 , 98-300  Wieluń</w:t>
      </w:r>
      <w:r>
        <w:rPr>
          <w:rFonts w:cs="Calibri" w:ascii="Calibri" w:hAnsi="Calibri" w:asciiTheme="minorHAnsi" w:cstheme="minorHAnsi" w:hAnsiTheme="minorHAnsi"/>
          <w:bCs/>
          <w:iCs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2595" w:leader="none"/>
        </w:tabs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cstheme="minorHAnsi" w:ascii="Calibri" w:hAnsi="Calibri"/>
          <w:b/>
          <w:sz w:val="22"/>
          <w:szCs w:val="22"/>
        </w:rPr>
      </w:r>
    </w:p>
    <w:p>
      <w:pPr>
        <w:pStyle w:val="Normal"/>
        <w:tabs>
          <w:tab w:val="clear" w:pos="708"/>
          <w:tab w:val="left" w:pos="2595" w:leader="none"/>
        </w:tabs>
        <w:spacing w:lineRule="auto" w:line="276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>§8</w:t>
      </w:r>
    </w:p>
    <w:p>
      <w:pPr>
        <w:pStyle w:val="Normal"/>
        <w:tabs>
          <w:tab w:val="clear" w:pos="708"/>
          <w:tab w:val="left" w:pos="2595" w:leader="none"/>
        </w:tabs>
        <w:spacing w:lineRule="auto" w:line="276" w:before="0" w:after="1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Umowę sporządzono w dwóch jednobrzmiących egzemplarzach, po jednym dla każdej ze Stron.</w:t>
      </w:r>
    </w:p>
    <w:p>
      <w:pPr>
        <w:pStyle w:val="Normal"/>
        <w:tabs>
          <w:tab w:val="clear" w:pos="708"/>
          <w:tab w:val="left" w:pos="2595" w:leader="none"/>
        </w:tabs>
        <w:spacing w:lineRule="auto" w:line="276" w:before="0" w:after="12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…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.……………… ………………………………..</w:t>
        <w:tab/>
        <w:tab/>
        <w:tab/>
        <w:tab/>
        <w:t>…………………….. …………………………………</w:t>
      </w:r>
    </w:p>
    <w:p>
      <w:pPr>
        <w:pStyle w:val="Normal"/>
        <w:spacing w:lineRule="auto" w:line="276" w:before="0" w:after="20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Data i podpis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Uczestnika Projektu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ab/>
        <w:tab/>
        <w:tab/>
        <w:tab/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Data, podpis i pieczęć Beneficjenta</w:t>
      </w:r>
    </w:p>
    <w:sectPr>
      <w:headerReference w:type="default" r:id="rId2"/>
      <w:footerReference w:type="default" r:id="rId3"/>
      <w:type w:val="nextPage"/>
      <w:pgSz w:w="11906" w:h="16838"/>
      <w:pgMar w:left="1418" w:right="1418" w:gutter="0" w:header="709" w:top="1418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onsolas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tabs>
        <w:tab w:val="clear" w:pos="9072"/>
        <w:tab w:val="center" w:pos="4536" w:leader="none"/>
        <w:tab w:val="right" w:pos="9070" w:leader="none"/>
      </w:tabs>
      <w:rPr/>
    </w:pPr>
    <w:r>
      <w:rPr/>
      <w:tab/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drawing>
        <wp:inline distT="0" distB="0" distL="0" distR="0">
          <wp:extent cx="5759450" cy="871220"/>
          <wp:effectExtent l="0" t="0" r="0" b="0"/>
          <wp:docPr id="1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71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19050" distL="0" distR="36195" simplePos="0" locked="0" layoutInCell="0" allowOverlap="1" relativeHeight="9" wp14:anchorId="2617D35B">
              <wp:simplePos x="0" y="0"/>
              <wp:positionH relativeFrom="column">
                <wp:posOffset>-39370</wp:posOffset>
              </wp:positionH>
              <wp:positionV relativeFrom="paragraph">
                <wp:posOffset>-120650</wp:posOffset>
              </wp:positionV>
              <wp:extent cx="5964555" cy="635"/>
              <wp:effectExtent l="5080" t="5080" r="5080" b="5080"/>
              <wp:wrapNone/>
              <wp:docPr id="2" name="Lin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448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3.1pt,-9.5pt" to="466.5pt,-9.5pt" ID="Line 6" stroked="t" o:allowincell="f" style="position:absolute" wp14:anchorId="2617D35B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Gwka"/>
      <w:rPr/>
    </w:pPr>
    <w:r>
      <mc:AlternateContent>
        <mc:Choice Requires="wps">
          <w:drawing>
            <wp:anchor behindDoc="1" distT="0" distB="19050" distL="0" distR="36195" simplePos="0" locked="0" layoutInCell="0" allowOverlap="1" relativeHeight="13" wp14:anchorId="068F8274">
              <wp:simplePos x="0" y="0"/>
              <wp:positionH relativeFrom="column">
                <wp:posOffset>-35560</wp:posOffset>
              </wp:positionH>
              <wp:positionV relativeFrom="paragraph">
                <wp:posOffset>107950</wp:posOffset>
              </wp:positionV>
              <wp:extent cx="5964555" cy="635"/>
              <wp:effectExtent l="5080" t="5080" r="5080" b="5080"/>
              <wp:wrapNone/>
              <wp:docPr id="3" name="Lin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6448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.8pt,8.5pt" to="466.8pt,8.5pt" ID="Line 6" stroked="t" o:allowincell="f" style="position:absolute" wp14:anchorId="068F8274">
              <v:stroke color="black" weight="9360" joinstyle="round" endcap="flat"/>
              <v:fill o:detectmouseclick="t" on="false"/>
              <w10:wrap type="none"/>
            </v:line>
          </w:pict>
        </mc:Fallback>
      </mc:AlternateContent>
    </w:r>
    <w:r>
      <w:rPr/>
      <w:t xml:space="preserve">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 Light" w:hAnsi="Calibri Light"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2"/>
        <w:i w:val="false"/>
        <w:b w:val="false"/>
        <w:rFonts w:ascii="Calibri Light" w:hAnsi="Calibri Light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false"/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uiPriority="99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Theme" w:semiHidden="1" w:unhideWhenUsed="1"/>
    <w:lsdException w:name="Placeholder Text" w:uiPriority="99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a62d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Hyperlink"/>
    <w:rsid w:val="00524189"/>
    <w:rPr>
      <w:color w:val="0000FF"/>
      <w:u w:val="single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semiHidden/>
    <w:qFormat/>
    <w:rsid w:val="00d67a8d"/>
    <w:rPr>
      <w:vertAlign w:val="superscript"/>
    </w:rPr>
  </w:style>
  <w:style w:type="character" w:styleId="Strong">
    <w:name w:val="Strong"/>
    <w:qFormat/>
    <w:rsid w:val="003e7f36"/>
    <w:rPr>
      <w:b/>
      <w:bCs/>
    </w:rPr>
  </w:style>
  <w:style w:type="character" w:styleId="Annotationreference">
    <w:name w:val="annotation reference"/>
    <w:uiPriority w:val="99"/>
    <w:qFormat/>
    <w:rsid w:val="00a5332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a53323"/>
    <w:rPr/>
  </w:style>
  <w:style w:type="character" w:styleId="TematkomentarzaZnak" w:customStyle="1">
    <w:name w:val="Temat komentarza Znak"/>
    <w:link w:val="Annotationsubject"/>
    <w:qFormat/>
    <w:rsid w:val="00a53323"/>
    <w:rPr>
      <w:b/>
      <w:bCs/>
    </w:rPr>
  </w:style>
  <w:style w:type="character" w:styleId="TekstpodstawowywcityZnak" w:customStyle="1">
    <w:name w:val="Tekst podstawowy wcięty Znak"/>
    <w:uiPriority w:val="99"/>
    <w:qFormat/>
    <w:rsid w:val="00574d28"/>
    <w:rPr>
      <w:sz w:val="24"/>
      <w:szCs w:val="24"/>
    </w:rPr>
  </w:style>
  <w:style w:type="character" w:styleId="TekstpodstawowyZnak" w:customStyle="1">
    <w:name w:val="Tekst podstawowy Znak"/>
    <w:uiPriority w:val="99"/>
    <w:qFormat/>
    <w:rsid w:val="00574d28"/>
    <w:rPr>
      <w:sz w:val="24"/>
      <w:szCs w:val="24"/>
    </w:rPr>
  </w:style>
  <w:style w:type="character" w:styleId="StopkaZnak" w:customStyle="1">
    <w:name w:val="Stopka Znak"/>
    <w:basedOn w:val="DefaultParagraphFont"/>
    <w:uiPriority w:val="99"/>
    <w:qFormat/>
    <w:rsid w:val="00bc288d"/>
    <w:rPr>
      <w:sz w:val="24"/>
      <w:szCs w:val="24"/>
    </w:rPr>
  </w:style>
  <w:style w:type="character" w:styleId="ZwykytekstZnak" w:customStyle="1">
    <w:name w:val="Zwykły tekst Znak"/>
    <w:basedOn w:val="DefaultParagraphFont"/>
    <w:link w:val="PlainText"/>
    <w:uiPriority w:val="99"/>
    <w:qFormat/>
    <w:rsid w:val="00d46f65"/>
    <w:rPr>
      <w:rFonts w:ascii="Consolas" w:hAnsi="Consolas" w:eastAsia="Calibri" w:cs="" w:cstheme="minorBidi" w:eastAsiaTheme="minorHAnsi"/>
      <w:sz w:val="21"/>
      <w:szCs w:val="21"/>
      <w:lang w:eastAsia="en-US"/>
    </w:rPr>
  </w:style>
  <w:style w:type="character" w:styleId="TekstprzypisudolnegoZnak" w:customStyle="1">
    <w:name w:val="Tekst przypisu dolnego Znak"/>
    <w:basedOn w:val="DefaultParagraphFont"/>
    <w:semiHidden/>
    <w:qFormat/>
    <w:rsid w:val="00d1510a"/>
    <w:rPr/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d1510a"/>
    <w:rPr>
      <w:vertAlign w:val="superscript"/>
    </w:rPr>
  </w:style>
  <w:style w:type="character" w:styleId="H2" w:customStyle="1">
    <w:name w:val="h2"/>
    <w:basedOn w:val="DefaultParagraphFont"/>
    <w:qFormat/>
    <w:rsid w:val="00745be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60a78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uiPriority w:val="99"/>
    <w:unhideWhenUsed/>
    <w:rsid w:val="00574d28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rsid w:val="0052757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52757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qFormat/>
    <w:rsid w:val="00e270fb"/>
    <w:pPr/>
    <w:rPr>
      <w:rFonts w:ascii="Tahoma" w:hAnsi="Tahoma" w:cs="Tahoma"/>
      <w:sz w:val="16"/>
      <w:szCs w:val="16"/>
    </w:rPr>
  </w:style>
  <w:style w:type="paragraph" w:styleId="Przypiskocowy">
    <w:name w:val="Endnote Text"/>
    <w:basedOn w:val="Normal"/>
    <w:semiHidden/>
    <w:rsid w:val="00d67a8d"/>
    <w:pPr/>
    <w:rPr>
      <w:sz w:val="20"/>
      <w:szCs w:val="20"/>
    </w:rPr>
  </w:style>
  <w:style w:type="paragraph" w:styleId="NormalWeb">
    <w:name w:val="Normal (Web)"/>
    <w:basedOn w:val="Normal"/>
    <w:uiPriority w:val="99"/>
    <w:qFormat/>
    <w:rsid w:val="003e7f36"/>
    <w:pPr>
      <w:spacing w:beforeAutospacing="1" w:afterAutospacing="1"/>
    </w:pPr>
    <w:rPr/>
  </w:style>
  <w:style w:type="paragraph" w:styleId="Char" w:customStyle="1">
    <w:name w:val="Char"/>
    <w:basedOn w:val="Normal"/>
    <w:qFormat/>
    <w:rsid w:val="00cb66c3"/>
    <w:pPr/>
    <w:rPr/>
  </w:style>
  <w:style w:type="paragraph" w:styleId="Annotationtext">
    <w:name w:val="annotation text"/>
    <w:basedOn w:val="Normal"/>
    <w:link w:val="TekstkomentarzaZnak"/>
    <w:uiPriority w:val="99"/>
    <w:qFormat/>
    <w:rsid w:val="00a5332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qFormat/>
    <w:rsid w:val="00a53323"/>
    <w:pPr/>
    <w:rPr>
      <w:b/>
      <w:bCs/>
    </w:rPr>
  </w:style>
  <w:style w:type="paragraph" w:styleId="ListParagraph">
    <w:name w:val="List Paragraph"/>
    <w:basedOn w:val="Normal"/>
    <w:uiPriority w:val="34"/>
    <w:qFormat/>
    <w:rsid w:val="0015540b"/>
    <w:pPr>
      <w:ind w:left="708" w:hanging="0"/>
    </w:pPr>
    <w:rPr/>
  </w:style>
  <w:style w:type="paragraph" w:styleId="NoSpacing">
    <w:name w:val="No Spacing"/>
    <w:qFormat/>
    <w:rsid w:val="00b7542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Default" w:customStyle="1">
    <w:name w:val="Default"/>
    <w:qFormat/>
    <w:rsid w:val="002e1b75"/>
    <w:pPr>
      <w:widowControl/>
      <w:bidi w:val="0"/>
      <w:spacing w:before="0" w:after="0"/>
      <w:jc w:val="left"/>
    </w:pPr>
    <w:rPr>
      <w:rFonts w:ascii="Arial" w:hAnsi="Arial" w:cs="Arial" w:eastAsia="Times New Roman"/>
      <w:color w:val="000000"/>
      <w:kern w:val="0"/>
      <w:sz w:val="24"/>
      <w:szCs w:val="24"/>
      <w:lang w:val="pl-PL" w:eastAsia="pl-PL" w:bidi="ar-SA"/>
    </w:rPr>
  </w:style>
  <w:style w:type="paragraph" w:styleId="Wcicietrecitekstu">
    <w:name w:val="Body Text Indent"/>
    <w:basedOn w:val="Normal"/>
    <w:link w:val="TekstpodstawowywcityZnak"/>
    <w:uiPriority w:val="99"/>
    <w:rsid w:val="00574d28"/>
    <w:pPr>
      <w:spacing w:before="0" w:after="120"/>
      <w:ind w:left="283" w:hanging="0"/>
    </w:pPr>
    <w:rPr/>
  </w:style>
  <w:style w:type="paragraph" w:styleId="Standardowy2" w:customStyle="1">
    <w:name w:val="Standardowy2"/>
    <w:qFormat/>
    <w:rsid w:val="00574d2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lainText">
    <w:name w:val="Plain Text"/>
    <w:basedOn w:val="Normal"/>
    <w:link w:val="ZwykytekstZnak"/>
    <w:uiPriority w:val="99"/>
    <w:unhideWhenUsed/>
    <w:qFormat/>
    <w:rsid w:val="00d46f65"/>
    <w:pPr/>
    <w:rPr>
      <w:rFonts w:ascii="Consolas" w:hAnsi="Consolas" w:eastAsia="Calibri" w:cs="" w:cstheme="minorBidi" w:eastAsiaTheme="minorHAnsi"/>
      <w:sz w:val="21"/>
      <w:szCs w:val="21"/>
      <w:lang w:eastAsia="en-US"/>
    </w:rPr>
  </w:style>
  <w:style w:type="paragraph" w:styleId="Revision">
    <w:name w:val="Revision"/>
    <w:uiPriority w:val="99"/>
    <w:semiHidden/>
    <w:qFormat/>
    <w:rsid w:val="00d86c0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Przypisdolny">
    <w:name w:val="Footnote Text"/>
    <w:basedOn w:val="Normal"/>
    <w:link w:val="TekstprzypisudolnegoZnak"/>
    <w:semiHidden/>
    <w:unhideWhenUsed/>
    <w:rsid w:val="00d1510a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a03e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A0DF-EF4E-4385-A024-90ACE9E8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LibreOffice/7.4.2.3$Windows_X86_64 LibreOffice_project/382eef1f22670f7f4118c8c2dd222ec7ad009daf</Application>
  <AppVersion>15.0000</AppVersion>
  <Pages>4</Pages>
  <Words>1444</Words>
  <Characters>9646</Characters>
  <CharactersWithSpaces>11142</CharactersWithSpaces>
  <Paragraphs>70</Paragraphs>
  <Company>AiP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2023-01-02T13:58:00Z</dcterms:created>
  <dc:creator>BadDab</dc:creator>
  <dc:description/>
  <dc:language>pl-PL</dc:language>
  <cp:lastModifiedBy>Aleksandra Kowalik</cp:lastModifiedBy>
  <cp:lastPrinted>2023-01-03T09:35:31Z</cp:lastPrinted>
  <dcterms:modified xsi:type="dcterms:W3CDTF">2023-01-02T14:20:00Z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